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843" w:type="dxa"/>
        <w:tblLayout w:type="fixed"/>
        <w:tblLook w:val="04A0"/>
      </w:tblPr>
      <w:tblGrid>
        <w:gridCol w:w="1809"/>
        <w:gridCol w:w="1560"/>
        <w:gridCol w:w="2976"/>
        <w:gridCol w:w="1843"/>
        <w:gridCol w:w="2835"/>
        <w:gridCol w:w="1418"/>
        <w:gridCol w:w="141"/>
        <w:gridCol w:w="3261"/>
      </w:tblGrid>
      <w:tr w:rsidR="004B4E1F" w:rsidRPr="000D3DDB" w:rsidTr="00EB4ED8">
        <w:tc>
          <w:tcPr>
            <w:tcW w:w="1809" w:type="dxa"/>
            <w:shd w:val="clear" w:color="auto" w:fill="0070C0"/>
          </w:tcPr>
          <w:p w:rsidR="004B4E1F" w:rsidRPr="00EB4ED8" w:rsidRDefault="004B4E1F" w:rsidP="004B4E1F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shd w:val="clear" w:color="auto" w:fill="0070C0"/>
          </w:tcPr>
          <w:p w:rsidR="004B4E1F" w:rsidRPr="000D3DDB" w:rsidRDefault="004B4E1F" w:rsidP="004B4E1F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0D3DDB">
              <w:rPr>
                <w:b/>
                <w:color w:val="FFFFFF" w:themeColor="background1"/>
                <w:sz w:val="40"/>
                <w:szCs w:val="40"/>
              </w:rPr>
              <w:t>Septembre à Décembre</w:t>
            </w:r>
          </w:p>
        </w:tc>
        <w:tc>
          <w:tcPr>
            <w:tcW w:w="4678" w:type="dxa"/>
            <w:gridSpan w:val="2"/>
            <w:shd w:val="clear" w:color="auto" w:fill="0070C0"/>
          </w:tcPr>
          <w:p w:rsidR="004B4E1F" w:rsidRPr="000D3DDB" w:rsidRDefault="004B4E1F" w:rsidP="004B4E1F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0D3DDB">
              <w:rPr>
                <w:b/>
                <w:color w:val="FFFFFF" w:themeColor="background1"/>
                <w:sz w:val="40"/>
                <w:szCs w:val="40"/>
              </w:rPr>
              <w:t>Janvier à mars</w:t>
            </w:r>
          </w:p>
        </w:tc>
        <w:tc>
          <w:tcPr>
            <w:tcW w:w="4820" w:type="dxa"/>
            <w:gridSpan w:val="3"/>
            <w:shd w:val="clear" w:color="auto" w:fill="0070C0"/>
          </w:tcPr>
          <w:p w:rsidR="004B4E1F" w:rsidRPr="000D3DDB" w:rsidRDefault="004B4E1F" w:rsidP="004B4E1F">
            <w:pPr>
              <w:jc w:val="center"/>
              <w:rPr>
                <w:b/>
                <w:color w:val="FFFFFF" w:themeColor="background1"/>
                <w:sz w:val="40"/>
                <w:szCs w:val="40"/>
              </w:rPr>
            </w:pPr>
            <w:r w:rsidRPr="000D3DDB">
              <w:rPr>
                <w:b/>
                <w:color w:val="FFFFFF" w:themeColor="background1"/>
                <w:sz w:val="40"/>
                <w:szCs w:val="40"/>
              </w:rPr>
              <w:t>Avril à juin</w:t>
            </w:r>
          </w:p>
        </w:tc>
      </w:tr>
      <w:tr w:rsidR="000E04F7" w:rsidTr="00EB4ED8">
        <w:tc>
          <w:tcPr>
            <w:tcW w:w="1809" w:type="dxa"/>
            <w:vMerge w:val="restart"/>
            <w:shd w:val="clear" w:color="auto" w:fill="E5B8B7" w:themeFill="accent2" w:themeFillTint="66"/>
            <w:vAlign w:val="center"/>
          </w:tcPr>
          <w:p w:rsidR="004B4E1F" w:rsidRPr="00EB4ED8" w:rsidRDefault="004B4E1F" w:rsidP="004B4E1F">
            <w:pPr>
              <w:jc w:val="center"/>
              <w:rPr>
                <w:b/>
                <w:sz w:val="32"/>
                <w:szCs w:val="32"/>
              </w:rPr>
            </w:pPr>
            <w:r w:rsidRPr="00EB4ED8">
              <w:rPr>
                <w:b/>
                <w:sz w:val="32"/>
                <w:szCs w:val="32"/>
              </w:rPr>
              <w:t>Objectifs techniques</w:t>
            </w: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L’eau</w:t>
            </w:r>
          </w:p>
        </w:tc>
        <w:tc>
          <w:tcPr>
            <w:tcW w:w="2976" w:type="dxa"/>
            <w:shd w:val="clear" w:color="auto" w:fill="E5B8B7" w:themeFill="accent2" w:themeFillTint="66"/>
          </w:tcPr>
          <w:p w:rsidR="004B4E1F" w:rsidRDefault="00663A17" w:rsidP="00663A17">
            <w:pPr>
              <w:pStyle w:val="Paragraphedeliste"/>
              <w:numPr>
                <w:ilvl w:val="0"/>
                <w:numId w:val="1"/>
              </w:numPr>
            </w:pPr>
            <w:r>
              <w:t>C</w:t>
            </w:r>
            <w:r w:rsidR="00026D0C">
              <w:t xml:space="preserve">reuser pour créer un petit </w:t>
            </w:r>
            <w:proofErr w:type="spellStart"/>
            <w:r w:rsidR="00026D0C">
              <w:t>puit</w:t>
            </w:r>
            <w:proofErr w:type="spellEnd"/>
          </w:p>
          <w:p w:rsidR="00663A17" w:rsidRDefault="00663A17" w:rsidP="00663A17">
            <w:pPr>
              <w:pStyle w:val="Paragraphedeliste"/>
              <w:numPr>
                <w:ilvl w:val="0"/>
                <w:numId w:val="1"/>
              </w:numPr>
            </w:pPr>
            <w:r>
              <w:t>Mettre en place un système de réservoir</w:t>
            </w:r>
          </w:p>
          <w:p w:rsidR="00663A17" w:rsidRDefault="00663A17" w:rsidP="00663A17">
            <w:pPr>
              <w:pStyle w:val="Paragraphedeliste"/>
              <w:numPr>
                <w:ilvl w:val="0"/>
                <w:numId w:val="1"/>
              </w:numPr>
            </w:pPr>
            <w:r>
              <w:t>Mettre en place un système de pompage</w:t>
            </w:r>
          </w:p>
          <w:p w:rsidR="00663A17" w:rsidRDefault="00663A17" w:rsidP="00663A17">
            <w:pPr>
              <w:pStyle w:val="Paragraphedeliste"/>
              <w:numPr>
                <w:ilvl w:val="0"/>
                <w:numId w:val="1"/>
              </w:numPr>
            </w:pPr>
            <w:r>
              <w:t>Mettre en place un système de distribution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Embellissement des cabanes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4B4E1F" w:rsidRDefault="00C54E14" w:rsidP="00C54E14">
            <w:pPr>
              <w:pStyle w:val="Paragraphedeliste"/>
              <w:numPr>
                <w:ilvl w:val="0"/>
                <w:numId w:val="1"/>
              </w:numPr>
            </w:pPr>
            <w:r>
              <w:t>Faire des planchers en bois</w:t>
            </w:r>
          </w:p>
          <w:p w:rsidR="00C54E14" w:rsidRDefault="00C54E14" w:rsidP="00C54E14">
            <w:pPr>
              <w:pStyle w:val="Paragraphedeliste"/>
              <w:numPr>
                <w:ilvl w:val="0"/>
                <w:numId w:val="1"/>
              </w:numPr>
            </w:pPr>
            <w:r>
              <w:t>Faire une porte sur au moins une des cabanes</w:t>
            </w:r>
          </w:p>
        </w:tc>
        <w:tc>
          <w:tcPr>
            <w:tcW w:w="1559" w:type="dxa"/>
            <w:gridSpan w:val="2"/>
            <w:shd w:val="clear" w:color="auto" w:fill="E5B8B7" w:themeFill="accent2" w:themeFillTint="66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Entretien</w:t>
            </w:r>
          </w:p>
        </w:tc>
        <w:tc>
          <w:tcPr>
            <w:tcW w:w="3261" w:type="dxa"/>
            <w:shd w:val="clear" w:color="auto" w:fill="E5B8B7" w:themeFill="accent2" w:themeFillTint="66"/>
          </w:tcPr>
          <w:p w:rsidR="004B4E1F" w:rsidRDefault="000E04F7" w:rsidP="000E04F7">
            <w:pPr>
              <w:pStyle w:val="Paragraphedeliste"/>
              <w:numPr>
                <w:ilvl w:val="0"/>
                <w:numId w:val="1"/>
              </w:numPr>
            </w:pPr>
            <w:r>
              <w:t>entretien des lieux</w:t>
            </w:r>
          </w:p>
          <w:p w:rsidR="000E04F7" w:rsidRDefault="000E04F7" w:rsidP="000E04F7">
            <w:pPr>
              <w:pStyle w:val="Paragraphedeliste"/>
              <w:numPr>
                <w:ilvl w:val="0"/>
                <w:numId w:val="1"/>
              </w:numPr>
            </w:pPr>
            <w:r>
              <w:t>poursuite du fauchage</w:t>
            </w:r>
          </w:p>
          <w:p w:rsidR="000E04F7" w:rsidRDefault="000E04F7" w:rsidP="000E04F7">
            <w:pPr>
              <w:pStyle w:val="Paragraphedeliste"/>
              <w:numPr>
                <w:ilvl w:val="0"/>
                <w:numId w:val="1"/>
              </w:numPr>
            </w:pPr>
            <w:r>
              <w:t>poursuite du nettoyage des lieux et encombrants</w:t>
            </w:r>
          </w:p>
          <w:p w:rsidR="000E04F7" w:rsidRDefault="000E04F7"/>
        </w:tc>
      </w:tr>
      <w:tr w:rsidR="000E04F7" w:rsidTr="00EB4ED8">
        <w:tc>
          <w:tcPr>
            <w:tcW w:w="1809" w:type="dxa"/>
            <w:vMerge/>
            <w:shd w:val="clear" w:color="auto" w:fill="E5B8B7" w:themeFill="accent2" w:themeFillTint="66"/>
          </w:tcPr>
          <w:p w:rsidR="004B4E1F" w:rsidRPr="00EB4ED8" w:rsidRDefault="004B4E1F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E5B8B7" w:themeFill="accent2" w:themeFillTint="66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Le compostage</w:t>
            </w:r>
          </w:p>
        </w:tc>
        <w:tc>
          <w:tcPr>
            <w:tcW w:w="2976" w:type="dxa"/>
            <w:shd w:val="clear" w:color="auto" w:fill="E5B8B7" w:themeFill="accent2" w:themeFillTint="66"/>
          </w:tcPr>
          <w:p w:rsidR="004B4E1F" w:rsidRDefault="00663A17" w:rsidP="00663A17">
            <w:pPr>
              <w:pStyle w:val="Paragraphedeliste"/>
              <w:numPr>
                <w:ilvl w:val="0"/>
                <w:numId w:val="1"/>
              </w:numPr>
            </w:pPr>
            <w:r>
              <w:t>Définir des emplacements stratégiques en fonction des zones de culture envisagées</w:t>
            </w:r>
          </w:p>
          <w:p w:rsidR="00663A17" w:rsidRDefault="00663A17" w:rsidP="00663A17">
            <w:pPr>
              <w:pStyle w:val="Paragraphedeliste"/>
              <w:numPr>
                <w:ilvl w:val="0"/>
                <w:numId w:val="1"/>
              </w:numPr>
            </w:pPr>
            <w:r>
              <w:t>Aménager les composteurs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Sanitaires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4B4E1F" w:rsidRDefault="00C54E14" w:rsidP="00C54E14">
            <w:pPr>
              <w:pStyle w:val="Paragraphedeliste"/>
              <w:numPr>
                <w:ilvl w:val="0"/>
                <w:numId w:val="1"/>
              </w:numPr>
            </w:pPr>
            <w:r>
              <w:t>Construction de toilettes sèches</w:t>
            </w:r>
          </w:p>
          <w:p w:rsidR="00C54E14" w:rsidRDefault="00C54E14" w:rsidP="00C54E14">
            <w:pPr>
              <w:pStyle w:val="Paragraphedeliste"/>
              <w:numPr>
                <w:ilvl w:val="0"/>
                <w:numId w:val="1"/>
              </w:numPr>
            </w:pPr>
            <w:r>
              <w:t>Système de lavage des mains</w:t>
            </w:r>
          </w:p>
        </w:tc>
        <w:tc>
          <w:tcPr>
            <w:tcW w:w="1559" w:type="dxa"/>
            <w:gridSpan w:val="2"/>
            <w:shd w:val="clear" w:color="auto" w:fill="E5B8B7" w:themeFill="accent2" w:themeFillTint="66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Zone aromatiques</w:t>
            </w:r>
          </w:p>
        </w:tc>
        <w:tc>
          <w:tcPr>
            <w:tcW w:w="3261" w:type="dxa"/>
            <w:shd w:val="clear" w:color="auto" w:fill="E5B8B7" w:themeFill="accent2" w:themeFillTint="66"/>
          </w:tcPr>
          <w:p w:rsidR="004B4E1F" w:rsidRDefault="000E04F7" w:rsidP="000E04F7">
            <w:pPr>
              <w:pStyle w:val="Paragraphedeliste"/>
              <w:numPr>
                <w:ilvl w:val="0"/>
                <w:numId w:val="1"/>
              </w:numPr>
            </w:pPr>
            <w:r>
              <w:t>Création d’une zone d’aromatiques. Sa forme reste à définir, spirale ou simple par terre.</w:t>
            </w:r>
          </w:p>
        </w:tc>
      </w:tr>
      <w:tr w:rsidR="000E04F7" w:rsidTr="00EB4ED8">
        <w:tc>
          <w:tcPr>
            <w:tcW w:w="1809" w:type="dxa"/>
            <w:vMerge/>
            <w:shd w:val="clear" w:color="auto" w:fill="E5B8B7" w:themeFill="accent2" w:themeFillTint="66"/>
          </w:tcPr>
          <w:p w:rsidR="000E04F7" w:rsidRPr="00EB4ED8" w:rsidRDefault="000E04F7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shd w:val="clear" w:color="auto" w:fill="E5B8B7" w:themeFill="accent2" w:themeFillTint="66"/>
            <w:vAlign w:val="center"/>
          </w:tcPr>
          <w:p w:rsidR="000E04F7" w:rsidRPr="00EB4ED8" w:rsidRDefault="000E04F7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Dispositif culture précoce</w:t>
            </w:r>
          </w:p>
        </w:tc>
        <w:tc>
          <w:tcPr>
            <w:tcW w:w="2976" w:type="dxa"/>
            <w:vMerge w:val="restart"/>
            <w:shd w:val="clear" w:color="auto" w:fill="E5B8B7" w:themeFill="accent2" w:themeFillTint="66"/>
          </w:tcPr>
          <w:p w:rsidR="000E04F7" w:rsidRDefault="000E04F7" w:rsidP="00663A17">
            <w:pPr>
              <w:pStyle w:val="Paragraphedeliste"/>
              <w:numPr>
                <w:ilvl w:val="0"/>
                <w:numId w:val="1"/>
              </w:numPr>
            </w:pPr>
            <w:r>
              <w:t>Création de 6 châssis avec arrosage intégré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E04F7" w:rsidRPr="00EB4ED8" w:rsidRDefault="000E04F7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Dispositif culture précoce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0E04F7" w:rsidRDefault="000E04F7" w:rsidP="00C54E14">
            <w:pPr>
              <w:pStyle w:val="Paragraphedeliste"/>
              <w:numPr>
                <w:ilvl w:val="0"/>
                <w:numId w:val="1"/>
              </w:numPr>
            </w:pPr>
            <w:r>
              <w:t>Construction d’une petite serre</w:t>
            </w:r>
          </w:p>
        </w:tc>
        <w:tc>
          <w:tcPr>
            <w:tcW w:w="4820" w:type="dxa"/>
            <w:gridSpan w:val="3"/>
            <w:vMerge w:val="restart"/>
            <w:shd w:val="clear" w:color="auto" w:fill="E5B8B7" w:themeFill="accent2" w:themeFillTint="66"/>
            <w:vAlign w:val="center"/>
          </w:tcPr>
          <w:p w:rsidR="000E04F7" w:rsidRDefault="000E04F7"/>
        </w:tc>
      </w:tr>
      <w:tr w:rsidR="000E04F7" w:rsidTr="00EB4ED8">
        <w:tc>
          <w:tcPr>
            <w:tcW w:w="1809" w:type="dxa"/>
            <w:vMerge/>
            <w:shd w:val="clear" w:color="auto" w:fill="E5B8B7" w:themeFill="accent2" w:themeFillTint="66"/>
          </w:tcPr>
          <w:p w:rsidR="000E04F7" w:rsidRPr="00EB4ED8" w:rsidRDefault="000E04F7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vMerge/>
            <w:shd w:val="clear" w:color="auto" w:fill="E5B8B7" w:themeFill="accent2" w:themeFillTint="66"/>
            <w:vAlign w:val="center"/>
          </w:tcPr>
          <w:p w:rsidR="000E04F7" w:rsidRPr="00EB4ED8" w:rsidRDefault="000E04F7" w:rsidP="00663A17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E5B8B7" w:themeFill="accent2" w:themeFillTint="66"/>
          </w:tcPr>
          <w:p w:rsidR="000E04F7" w:rsidRDefault="000E04F7"/>
        </w:tc>
        <w:tc>
          <w:tcPr>
            <w:tcW w:w="1843" w:type="dxa"/>
            <w:shd w:val="clear" w:color="auto" w:fill="E5B8B7" w:themeFill="accent2" w:themeFillTint="66"/>
            <w:vAlign w:val="center"/>
          </w:tcPr>
          <w:p w:rsidR="000E04F7" w:rsidRPr="00EB4ED8" w:rsidRDefault="000E04F7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Système de cuisson</w:t>
            </w:r>
          </w:p>
        </w:tc>
        <w:tc>
          <w:tcPr>
            <w:tcW w:w="2835" w:type="dxa"/>
            <w:shd w:val="clear" w:color="auto" w:fill="E5B8B7" w:themeFill="accent2" w:themeFillTint="66"/>
          </w:tcPr>
          <w:p w:rsidR="000E04F7" w:rsidRDefault="000E04F7" w:rsidP="00C54E14">
            <w:pPr>
              <w:pStyle w:val="Paragraphedeliste"/>
              <w:numPr>
                <w:ilvl w:val="0"/>
                <w:numId w:val="1"/>
              </w:numPr>
            </w:pPr>
            <w:r>
              <w:t>Construction d’un « </w:t>
            </w:r>
            <w:proofErr w:type="spellStart"/>
            <w:r>
              <w:t>rocketstove</w:t>
            </w:r>
            <w:proofErr w:type="spellEnd"/>
            <w:r>
              <w:t> »</w:t>
            </w:r>
          </w:p>
        </w:tc>
        <w:tc>
          <w:tcPr>
            <w:tcW w:w="4820" w:type="dxa"/>
            <w:gridSpan w:val="3"/>
            <w:vMerge/>
            <w:shd w:val="clear" w:color="auto" w:fill="E5B8B7" w:themeFill="accent2" w:themeFillTint="66"/>
            <w:vAlign w:val="center"/>
          </w:tcPr>
          <w:p w:rsidR="000E04F7" w:rsidRDefault="000E04F7"/>
        </w:tc>
      </w:tr>
      <w:tr w:rsidR="000E04F7" w:rsidTr="00EB4ED8">
        <w:tc>
          <w:tcPr>
            <w:tcW w:w="1809" w:type="dxa"/>
            <w:vMerge w:val="restart"/>
            <w:shd w:val="clear" w:color="auto" w:fill="92D050"/>
            <w:vAlign w:val="center"/>
          </w:tcPr>
          <w:p w:rsidR="004B4E1F" w:rsidRPr="00EB4ED8" w:rsidRDefault="004B4E1F" w:rsidP="004B4E1F">
            <w:pPr>
              <w:jc w:val="center"/>
              <w:rPr>
                <w:b/>
                <w:sz w:val="32"/>
                <w:szCs w:val="32"/>
              </w:rPr>
            </w:pPr>
            <w:r w:rsidRPr="00EB4ED8">
              <w:rPr>
                <w:b/>
                <w:sz w:val="32"/>
                <w:szCs w:val="32"/>
              </w:rPr>
              <w:t>Objectifs culturaux</w:t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Semis</w:t>
            </w:r>
          </w:p>
        </w:tc>
        <w:tc>
          <w:tcPr>
            <w:tcW w:w="2976" w:type="dxa"/>
            <w:shd w:val="clear" w:color="auto" w:fill="92D050"/>
          </w:tcPr>
          <w:p w:rsidR="004B4E1F" w:rsidRDefault="00663A17" w:rsidP="00663A17">
            <w:pPr>
              <w:pStyle w:val="Paragraphedeliste"/>
              <w:numPr>
                <w:ilvl w:val="0"/>
                <w:numId w:val="1"/>
              </w:numPr>
            </w:pPr>
            <w:r>
              <w:t>Semis d’hiver</w:t>
            </w:r>
          </w:p>
          <w:p w:rsidR="00663A17" w:rsidRDefault="00663A17" w:rsidP="00663A17">
            <w:pPr>
              <w:pStyle w:val="Paragraphedeliste"/>
              <w:numPr>
                <w:ilvl w:val="0"/>
                <w:numId w:val="1"/>
              </w:numPr>
            </w:pPr>
            <w:r>
              <w:t>Création d’une banque de semis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Semis</w:t>
            </w:r>
          </w:p>
        </w:tc>
        <w:tc>
          <w:tcPr>
            <w:tcW w:w="2835" w:type="dxa"/>
            <w:shd w:val="clear" w:color="auto" w:fill="92D050"/>
          </w:tcPr>
          <w:p w:rsidR="00C54E14" w:rsidRDefault="00C54E14" w:rsidP="00C54E14">
            <w:pPr>
              <w:pStyle w:val="Paragraphedeliste"/>
              <w:numPr>
                <w:ilvl w:val="0"/>
                <w:numId w:val="1"/>
              </w:numPr>
            </w:pPr>
            <w:r>
              <w:t>Semis de printemps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Semis</w:t>
            </w:r>
          </w:p>
        </w:tc>
        <w:tc>
          <w:tcPr>
            <w:tcW w:w="3402" w:type="dxa"/>
            <w:gridSpan w:val="2"/>
            <w:shd w:val="clear" w:color="auto" w:fill="92D050"/>
          </w:tcPr>
          <w:p w:rsidR="004B4E1F" w:rsidRDefault="000E04F7" w:rsidP="000E04F7">
            <w:pPr>
              <w:pStyle w:val="Paragraphedeliste"/>
              <w:numPr>
                <w:ilvl w:val="0"/>
                <w:numId w:val="1"/>
              </w:numPr>
            </w:pPr>
            <w:r>
              <w:t>Semis d’été</w:t>
            </w:r>
          </w:p>
          <w:p w:rsidR="000E04F7" w:rsidRDefault="000E04F7" w:rsidP="000E04F7">
            <w:pPr>
              <w:pStyle w:val="Paragraphedeliste"/>
              <w:numPr>
                <w:ilvl w:val="0"/>
                <w:numId w:val="1"/>
              </w:numPr>
            </w:pPr>
            <w:r>
              <w:t xml:space="preserve"> Semis d’aromatiques</w:t>
            </w:r>
          </w:p>
        </w:tc>
      </w:tr>
      <w:tr w:rsidR="000E04F7" w:rsidTr="00EB4ED8">
        <w:tc>
          <w:tcPr>
            <w:tcW w:w="1809" w:type="dxa"/>
            <w:vMerge/>
            <w:shd w:val="clear" w:color="auto" w:fill="92D050"/>
          </w:tcPr>
          <w:p w:rsidR="004B4E1F" w:rsidRPr="00EB4ED8" w:rsidRDefault="004B4E1F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Compostage</w:t>
            </w:r>
          </w:p>
        </w:tc>
        <w:tc>
          <w:tcPr>
            <w:tcW w:w="2976" w:type="dxa"/>
            <w:shd w:val="clear" w:color="auto" w:fill="92D050"/>
          </w:tcPr>
          <w:p w:rsidR="004B4E1F" w:rsidRDefault="00663A17" w:rsidP="00663A17">
            <w:pPr>
              <w:pStyle w:val="Paragraphedeliste"/>
              <w:numPr>
                <w:ilvl w:val="0"/>
                <w:numId w:val="1"/>
              </w:numPr>
            </w:pPr>
            <w:r>
              <w:t>Alimentation des composteurs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Récoltes</w:t>
            </w:r>
          </w:p>
        </w:tc>
        <w:tc>
          <w:tcPr>
            <w:tcW w:w="2835" w:type="dxa"/>
            <w:shd w:val="clear" w:color="auto" w:fill="92D050"/>
          </w:tcPr>
          <w:p w:rsidR="004B4E1F" w:rsidRDefault="00C54E14" w:rsidP="00C54E14">
            <w:pPr>
              <w:pStyle w:val="Paragraphedeliste"/>
              <w:numPr>
                <w:ilvl w:val="0"/>
                <w:numId w:val="1"/>
              </w:numPr>
            </w:pPr>
            <w:r>
              <w:t>Récolte des légumes d’hiver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Récoltes</w:t>
            </w:r>
          </w:p>
        </w:tc>
        <w:tc>
          <w:tcPr>
            <w:tcW w:w="3402" w:type="dxa"/>
            <w:gridSpan w:val="2"/>
            <w:shd w:val="clear" w:color="auto" w:fill="92D050"/>
          </w:tcPr>
          <w:p w:rsidR="004B4E1F" w:rsidRDefault="000E04F7" w:rsidP="000E04F7">
            <w:pPr>
              <w:pStyle w:val="Paragraphedeliste"/>
              <w:numPr>
                <w:ilvl w:val="0"/>
                <w:numId w:val="1"/>
              </w:numPr>
            </w:pPr>
            <w:r>
              <w:t>Récolte des légumes du printemps</w:t>
            </w:r>
          </w:p>
          <w:p w:rsidR="000E04F7" w:rsidRDefault="000E04F7" w:rsidP="000E04F7">
            <w:pPr>
              <w:pStyle w:val="Paragraphedeliste"/>
              <w:numPr>
                <w:ilvl w:val="0"/>
                <w:numId w:val="1"/>
              </w:numPr>
            </w:pPr>
            <w:r>
              <w:t>Récoltes de plantes sauvages</w:t>
            </w:r>
          </w:p>
        </w:tc>
      </w:tr>
      <w:tr w:rsidR="000E04F7" w:rsidTr="00EB4ED8">
        <w:tc>
          <w:tcPr>
            <w:tcW w:w="1809" w:type="dxa"/>
            <w:vMerge/>
            <w:shd w:val="clear" w:color="auto" w:fill="92D050"/>
          </w:tcPr>
          <w:p w:rsidR="004B4E1F" w:rsidRPr="00EB4ED8" w:rsidRDefault="004B4E1F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Repiquage / Plantation</w:t>
            </w:r>
          </w:p>
        </w:tc>
        <w:tc>
          <w:tcPr>
            <w:tcW w:w="2976" w:type="dxa"/>
            <w:shd w:val="clear" w:color="auto" w:fill="92D050"/>
          </w:tcPr>
          <w:p w:rsidR="004B4E1F" w:rsidRDefault="00663A17" w:rsidP="00663A17">
            <w:pPr>
              <w:pStyle w:val="Paragraphedeliste"/>
              <w:numPr>
                <w:ilvl w:val="0"/>
                <w:numId w:val="1"/>
              </w:numPr>
            </w:pPr>
            <w:r>
              <w:t>Repiquage des plants obtenus par semis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Buttes de culture</w:t>
            </w:r>
          </w:p>
        </w:tc>
        <w:tc>
          <w:tcPr>
            <w:tcW w:w="2835" w:type="dxa"/>
            <w:shd w:val="clear" w:color="auto" w:fill="92D050"/>
          </w:tcPr>
          <w:p w:rsidR="004B4E1F" w:rsidRDefault="00C54E14" w:rsidP="00C54E14">
            <w:pPr>
              <w:pStyle w:val="Paragraphedeliste"/>
              <w:numPr>
                <w:ilvl w:val="0"/>
                <w:numId w:val="1"/>
              </w:numPr>
            </w:pPr>
            <w:r>
              <w:t>Création de nouvelles buttes de cultures (plusieurs techniques de buttes pourront être mises en place.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4B4E1F" w:rsidRPr="00EB4ED8" w:rsidRDefault="000E04F7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Entretien</w:t>
            </w:r>
          </w:p>
        </w:tc>
        <w:tc>
          <w:tcPr>
            <w:tcW w:w="3402" w:type="dxa"/>
            <w:gridSpan w:val="2"/>
            <w:shd w:val="clear" w:color="auto" w:fill="92D050"/>
          </w:tcPr>
          <w:p w:rsidR="004B4E1F" w:rsidRDefault="000E04F7" w:rsidP="000E04F7">
            <w:pPr>
              <w:pStyle w:val="Paragraphedeliste"/>
              <w:numPr>
                <w:ilvl w:val="0"/>
                <w:numId w:val="1"/>
              </w:numPr>
            </w:pPr>
            <w:r>
              <w:t>Entretien des buttes et des zones de culture.</w:t>
            </w:r>
          </w:p>
        </w:tc>
      </w:tr>
      <w:tr w:rsidR="000E04F7" w:rsidTr="00EB4ED8">
        <w:tc>
          <w:tcPr>
            <w:tcW w:w="1809" w:type="dxa"/>
            <w:vMerge/>
          </w:tcPr>
          <w:p w:rsidR="004B4E1F" w:rsidRPr="00EB4ED8" w:rsidRDefault="004B4E1F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92D050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Plantation arbres et arbustes</w:t>
            </w:r>
          </w:p>
        </w:tc>
        <w:tc>
          <w:tcPr>
            <w:tcW w:w="2976" w:type="dxa"/>
            <w:shd w:val="clear" w:color="auto" w:fill="92D050"/>
          </w:tcPr>
          <w:p w:rsidR="004B4E1F" w:rsidRDefault="00663A17" w:rsidP="00663A17">
            <w:pPr>
              <w:pStyle w:val="Paragraphedeliste"/>
              <w:numPr>
                <w:ilvl w:val="0"/>
                <w:numId w:val="1"/>
              </w:numPr>
            </w:pPr>
            <w:r>
              <w:t xml:space="preserve">Plantation de divers espèces d’arbres d’essences diverses : </w:t>
            </w:r>
            <w:r>
              <w:lastRenderedPageBreak/>
              <w:t>fruits à coques (noisetiers, noyers, châtaigniers,…), arbres sans fruits (chênes, frênes,…)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4B4E1F" w:rsidRPr="00EB4ED8" w:rsidRDefault="004B4E1F" w:rsidP="00663A17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92D050"/>
          </w:tcPr>
          <w:p w:rsidR="004B4E1F" w:rsidRDefault="004B4E1F"/>
        </w:tc>
        <w:tc>
          <w:tcPr>
            <w:tcW w:w="1418" w:type="dxa"/>
            <w:shd w:val="clear" w:color="auto" w:fill="92D050"/>
            <w:vAlign w:val="center"/>
          </w:tcPr>
          <w:p w:rsidR="004B4E1F" w:rsidRPr="00663A17" w:rsidRDefault="004B4E1F" w:rsidP="00663A17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92D050"/>
          </w:tcPr>
          <w:p w:rsidR="004B4E1F" w:rsidRDefault="004B4E1F"/>
        </w:tc>
      </w:tr>
      <w:tr w:rsidR="00EB4ED8" w:rsidTr="00EB4ED8">
        <w:tc>
          <w:tcPr>
            <w:tcW w:w="1809" w:type="dxa"/>
            <w:vMerge w:val="restart"/>
            <w:shd w:val="clear" w:color="auto" w:fill="FFFF66"/>
            <w:vAlign w:val="center"/>
          </w:tcPr>
          <w:p w:rsidR="00663A17" w:rsidRPr="00EB4ED8" w:rsidRDefault="00663A17" w:rsidP="00663A17">
            <w:pPr>
              <w:jc w:val="center"/>
              <w:rPr>
                <w:b/>
                <w:sz w:val="32"/>
                <w:szCs w:val="32"/>
              </w:rPr>
            </w:pPr>
            <w:r w:rsidRPr="00EB4ED8">
              <w:rPr>
                <w:b/>
                <w:sz w:val="32"/>
                <w:szCs w:val="32"/>
              </w:rPr>
              <w:lastRenderedPageBreak/>
              <w:t>Objectifs enfants</w:t>
            </w:r>
          </w:p>
        </w:tc>
        <w:tc>
          <w:tcPr>
            <w:tcW w:w="1560" w:type="dxa"/>
            <w:shd w:val="clear" w:color="auto" w:fill="FFFF66"/>
            <w:vAlign w:val="center"/>
          </w:tcPr>
          <w:p w:rsidR="00663A17" w:rsidRPr="00EB4ED8" w:rsidRDefault="00663A17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Signalétique</w:t>
            </w:r>
          </w:p>
        </w:tc>
        <w:tc>
          <w:tcPr>
            <w:tcW w:w="2976" w:type="dxa"/>
            <w:shd w:val="clear" w:color="auto" w:fill="FFFF66"/>
          </w:tcPr>
          <w:p w:rsidR="00663A17" w:rsidRDefault="00F170EA" w:rsidP="00F170EA">
            <w:pPr>
              <w:pStyle w:val="Paragraphedeliste"/>
              <w:numPr>
                <w:ilvl w:val="0"/>
                <w:numId w:val="1"/>
              </w:numPr>
            </w:pPr>
            <w:r>
              <w:t>Création d’un panneau pour l’entrée du site</w:t>
            </w:r>
          </w:p>
          <w:p w:rsidR="00F170EA" w:rsidRDefault="00F170EA" w:rsidP="00F170EA">
            <w:pPr>
              <w:pStyle w:val="Paragraphedeliste"/>
              <w:numPr>
                <w:ilvl w:val="0"/>
                <w:numId w:val="1"/>
              </w:numPr>
            </w:pPr>
            <w:r>
              <w:t>Création d’étiquetage pour les plantes</w:t>
            </w:r>
          </w:p>
          <w:p w:rsidR="00F170EA" w:rsidRDefault="00F170EA" w:rsidP="00F170EA">
            <w:pPr>
              <w:pStyle w:val="Paragraphedeliste"/>
              <w:numPr>
                <w:ilvl w:val="0"/>
                <w:numId w:val="1"/>
              </w:numPr>
            </w:pPr>
            <w:r>
              <w:t>Signalétique pour nommer les buttes et les voies</w:t>
            </w:r>
          </w:p>
          <w:p w:rsidR="00F170EA" w:rsidRDefault="00F170EA" w:rsidP="00F170EA">
            <w:pPr>
              <w:pStyle w:val="Paragraphedeliste"/>
              <w:numPr>
                <w:ilvl w:val="0"/>
                <w:numId w:val="1"/>
              </w:numPr>
            </w:pPr>
            <w:r>
              <w:t>Signalétique pour nommer les cabanes</w:t>
            </w:r>
          </w:p>
        </w:tc>
        <w:tc>
          <w:tcPr>
            <w:tcW w:w="1843" w:type="dxa"/>
            <w:shd w:val="clear" w:color="auto" w:fill="FFFF66"/>
            <w:vAlign w:val="center"/>
          </w:tcPr>
          <w:p w:rsidR="00663A17" w:rsidRPr="00EB4ED8" w:rsidRDefault="00663A17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Aménagement des cabanes</w:t>
            </w:r>
          </w:p>
        </w:tc>
        <w:tc>
          <w:tcPr>
            <w:tcW w:w="2835" w:type="dxa"/>
            <w:shd w:val="clear" w:color="auto" w:fill="FFFF66"/>
          </w:tcPr>
          <w:p w:rsidR="00663A17" w:rsidRDefault="00FA487F" w:rsidP="00FA487F">
            <w:pPr>
              <w:pStyle w:val="Paragraphedeliste"/>
              <w:numPr>
                <w:ilvl w:val="0"/>
                <w:numId w:val="1"/>
              </w:numPr>
            </w:pPr>
            <w:r>
              <w:t>Aménagement d’une cabane réservée aux enfants</w:t>
            </w:r>
            <w:r w:rsidR="00026D0C">
              <w:t>, avec jardin privatif et clôturé.</w:t>
            </w:r>
          </w:p>
          <w:p w:rsidR="00FA487F" w:rsidRDefault="00FA487F" w:rsidP="000E04F7"/>
        </w:tc>
        <w:tc>
          <w:tcPr>
            <w:tcW w:w="1418" w:type="dxa"/>
            <w:shd w:val="clear" w:color="auto" w:fill="FFFF66"/>
            <w:vAlign w:val="center"/>
          </w:tcPr>
          <w:p w:rsidR="00663A17" w:rsidRPr="00663A17" w:rsidRDefault="00663A17" w:rsidP="00663A17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FFFF66"/>
          </w:tcPr>
          <w:p w:rsidR="00663A17" w:rsidRDefault="00663A17"/>
        </w:tc>
      </w:tr>
      <w:tr w:rsidR="000D3DDB" w:rsidTr="00EB4ED8">
        <w:tc>
          <w:tcPr>
            <w:tcW w:w="1809" w:type="dxa"/>
            <w:vMerge/>
            <w:shd w:val="clear" w:color="auto" w:fill="FFFF66"/>
          </w:tcPr>
          <w:p w:rsidR="000D3DDB" w:rsidRPr="00EB4ED8" w:rsidRDefault="000D3DDB">
            <w:pPr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FFFF66"/>
            <w:vAlign w:val="center"/>
          </w:tcPr>
          <w:p w:rsidR="000D3DDB" w:rsidRDefault="000D3DDB"/>
        </w:tc>
        <w:tc>
          <w:tcPr>
            <w:tcW w:w="1843" w:type="dxa"/>
            <w:shd w:val="clear" w:color="auto" w:fill="FFFF66"/>
            <w:vAlign w:val="center"/>
          </w:tcPr>
          <w:p w:rsidR="000D3DDB" w:rsidRPr="00EB4ED8" w:rsidRDefault="000D3DDB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Activités manuelles</w:t>
            </w:r>
          </w:p>
        </w:tc>
        <w:tc>
          <w:tcPr>
            <w:tcW w:w="2835" w:type="dxa"/>
            <w:shd w:val="clear" w:color="auto" w:fill="FFFF66"/>
          </w:tcPr>
          <w:p w:rsidR="000D3DDB" w:rsidRDefault="000D3DDB" w:rsidP="000E04F7">
            <w:pPr>
              <w:pStyle w:val="Paragraphedeliste"/>
              <w:numPr>
                <w:ilvl w:val="0"/>
                <w:numId w:val="1"/>
              </w:numPr>
            </w:pPr>
            <w:r>
              <w:t>Activités manuelles à définir</w:t>
            </w:r>
          </w:p>
        </w:tc>
        <w:tc>
          <w:tcPr>
            <w:tcW w:w="1418" w:type="dxa"/>
            <w:shd w:val="clear" w:color="auto" w:fill="FFFF66"/>
            <w:vAlign w:val="center"/>
          </w:tcPr>
          <w:p w:rsidR="000D3DDB" w:rsidRPr="00663A17" w:rsidRDefault="000D3DDB" w:rsidP="00663A17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FFFF66"/>
          </w:tcPr>
          <w:p w:rsidR="000D3DDB" w:rsidRDefault="000D3DDB"/>
        </w:tc>
      </w:tr>
      <w:tr w:rsidR="000D3DDB" w:rsidTr="00EB4ED8">
        <w:tc>
          <w:tcPr>
            <w:tcW w:w="1809" w:type="dxa"/>
            <w:vMerge/>
            <w:shd w:val="clear" w:color="auto" w:fill="FFFF66"/>
          </w:tcPr>
          <w:p w:rsidR="000D3DDB" w:rsidRPr="00EB4ED8" w:rsidRDefault="000D3DDB">
            <w:pPr>
              <w:rPr>
                <w:b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Merge/>
            <w:shd w:val="clear" w:color="auto" w:fill="FFFF66"/>
            <w:vAlign w:val="center"/>
          </w:tcPr>
          <w:p w:rsidR="000D3DDB" w:rsidRDefault="000D3DDB"/>
        </w:tc>
        <w:tc>
          <w:tcPr>
            <w:tcW w:w="1843" w:type="dxa"/>
            <w:shd w:val="clear" w:color="auto" w:fill="FFFF66"/>
            <w:vAlign w:val="center"/>
          </w:tcPr>
          <w:p w:rsidR="000D3DDB" w:rsidRPr="00EB4ED8" w:rsidRDefault="000D3DDB" w:rsidP="00663A17">
            <w:pPr>
              <w:rPr>
                <w:b/>
                <w:sz w:val="24"/>
                <w:szCs w:val="24"/>
              </w:rPr>
            </w:pPr>
            <w:r w:rsidRPr="00EB4ED8">
              <w:rPr>
                <w:b/>
                <w:sz w:val="24"/>
                <w:szCs w:val="24"/>
              </w:rPr>
              <w:t>Jardin</w:t>
            </w:r>
          </w:p>
        </w:tc>
        <w:tc>
          <w:tcPr>
            <w:tcW w:w="2835" w:type="dxa"/>
            <w:shd w:val="clear" w:color="auto" w:fill="FFFF66"/>
          </w:tcPr>
          <w:p w:rsidR="000D3DDB" w:rsidRDefault="000D3DDB" w:rsidP="000E04F7">
            <w:pPr>
              <w:pStyle w:val="Paragraphedeliste"/>
              <w:numPr>
                <w:ilvl w:val="0"/>
                <w:numId w:val="1"/>
              </w:numPr>
            </w:pPr>
            <w:r>
              <w:t>Création de jardins pour les enfants</w:t>
            </w:r>
          </w:p>
        </w:tc>
        <w:tc>
          <w:tcPr>
            <w:tcW w:w="1418" w:type="dxa"/>
            <w:shd w:val="clear" w:color="auto" w:fill="FFFF66"/>
            <w:vAlign w:val="center"/>
          </w:tcPr>
          <w:p w:rsidR="000D3DDB" w:rsidRPr="00663A17" w:rsidRDefault="000D3DDB" w:rsidP="00663A17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FFFF66"/>
          </w:tcPr>
          <w:p w:rsidR="000D3DDB" w:rsidRDefault="000D3DDB"/>
        </w:tc>
      </w:tr>
    </w:tbl>
    <w:p w:rsidR="004247D0" w:rsidRDefault="004247D0"/>
    <w:sectPr w:rsidR="004247D0" w:rsidSect="000D3D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741A"/>
    <w:multiLevelType w:val="hybridMultilevel"/>
    <w:tmpl w:val="7E24A070"/>
    <w:lvl w:ilvl="0" w:tplc="66F09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4E1F"/>
    <w:rsid w:val="00026D0C"/>
    <w:rsid w:val="000520BC"/>
    <w:rsid w:val="000D3DDB"/>
    <w:rsid w:val="000E04F7"/>
    <w:rsid w:val="002C15A3"/>
    <w:rsid w:val="004247D0"/>
    <w:rsid w:val="004B4E1F"/>
    <w:rsid w:val="00533D8A"/>
    <w:rsid w:val="00663A17"/>
    <w:rsid w:val="008E7A3F"/>
    <w:rsid w:val="00B73A9E"/>
    <w:rsid w:val="00BF2E68"/>
    <w:rsid w:val="00C54E14"/>
    <w:rsid w:val="00E47960"/>
    <w:rsid w:val="00EB4ED8"/>
    <w:rsid w:val="00F170EA"/>
    <w:rsid w:val="00FA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7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4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63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321</Words>
  <Characters>1734</Characters>
  <Application>Microsoft Office Word</Application>
  <DocSecurity>0</DocSecurity>
  <Lines>173</Lines>
  <Paragraphs>76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Admin</cp:lastModifiedBy>
  <cp:revision>4</cp:revision>
  <dcterms:created xsi:type="dcterms:W3CDTF">2016-09-13T12:41:00Z</dcterms:created>
  <dcterms:modified xsi:type="dcterms:W3CDTF">2016-09-13T13:27:00Z</dcterms:modified>
</cp:coreProperties>
</file>